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51" w:rsidRPr="00CD7751" w:rsidRDefault="00CD7751" w:rsidP="00CD77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751" w:rsidRPr="00CD7751" w:rsidRDefault="00CD7751" w:rsidP="00CD7751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CD7751" w:rsidRPr="00CD7751" w:rsidRDefault="00CD7751" w:rsidP="00CD7751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775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ДНІПРОПЕТРОВСЬКА ОБЛАСНА ДЕРЖАВНА </w:t>
      </w:r>
      <w:proofErr w:type="gramStart"/>
      <w:r w:rsidRPr="00CD7751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</w:t>
      </w:r>
      <w:proofErr w:type="gramEnd"/>
      <w:r w:rsidRPr="00CD7751">
        <w:rPr>
          <w:rFonts w:ascii="Times New Roman" w:eastAsia="Times New Roman" w:hAnsi="Times New Roman" w:cs="Times New Roman"/>
          <w:sz w:val="32"/>
          <w:szCs w:val="32"/>
          <w:lang w:eastAsia="ru-RU"/>
        </w:rPr>
        <w:t>ІНІСТРАЦІЯ</w:t>
      </w:r>
    </w:p>
    <w:p w:rsidR="00CD7751" w:rsidRPr="00CD7751" w:rsidRDefault="00CD7751" w:rsidP="00CD7751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D7751" w:rsidRPr="00CD7751" w:rsidRDefault="00CD7751" w:rsidP="00CD7751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D7751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CD7751" w:rsidRPr="00CD7751" w:rsidRDefault="00CD7751" w:rsidP="00CD7751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CD7751" w:rsidRPr="00CD7751" w:rsidRDefault="00CD7751" w:rsidP="00CD775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CD7751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CD7751" w:rsidRPr="00CD7751" w:rsidRDefault="00CD7751" w:rsidP="00CD77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5"/>
        <w:gridCol w:w="3251"/>
        <w:gridCol w:w="3288"/>
      </w:tblGrid>
      <w:tr w:rsidR="00CD7751" w:rsidRPr="00CD7751" w:rsidTr="00D97955">
        <w:trPr>
          <w:trHeight w:val="551"/>
        </w:trPr>
        <w:tc>
          <w:tcPr>
            <w:tcW w:w="3703" w:type="dxa"/>
            <w:shd w:val="clear" w:color="auto" w:fill="auto"/>
          </w:tcPr>
          <w:p w:rsidR="00CD7751" w:rsidRPr="00B86B6D" w:rsidRDefault="00B86B6D" w:rsidP="00CD7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21.01.2019</w:t>
            </w:r>
          </w:p>
        </w:tc>
        <w:tc>
          <w:tcPr>
            <w:tcW w:w="3703" w:type="dxa"/>
            <w:shd w:val="clear" w:color="auto" w:fill="auto"/>
          </w:tcPr>
          <w:p w:rsidR="00CD7751" w:rsidRPr="00CD7751" w:rsidRDefault="00CD7751" w:rsidP="00CD7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CD7751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CD7751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CD7751" w:rsidRPr="00B86B6D" w:rsidRDefault="00B86B6D" w:rsidP="00B86B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 xml:space="preserve"> 93/0/197-19</w:t>
            </w:r>
            <w:bookmarkStart w:id="0" w:name="_GoBack"/>
            <w:bookmarkEnd w:id="0"/>
          </w:p>
        </w:tc>
      </w:tr>
    </w:tbl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466"/>
      </w:tblGrid>
      <w:tr w:rsidR="007C3B95" w:rsidRPr="007C3B95" w:rsidTr="00CE6B06">
        <w:trPr>
          <w:trHeight w:val="1946"/>
        </w:trPr>
        <w:tc>
          <w:tcPr>
            <w:tcW w:w="5954" w:type="dxa"/>
          </w:tcPr>
          <w:p w:rsidR="007C3B95" w:rsidRPr="007C3B95" w:rsidRDefault="007C3B95" w:rsidP="007C3B95">
            <w:pPr>
              <w:jc w:val="both"/>
              <w:rPr>
                <w:sz w:val="28"/>
                <w:szCs w:val="28"/>
              </w:rPr>
            </w:pPr>
            <w:r w:rsidRPr="007C3B95">
              <w:rPr>
                <w:sz w:val="28"/>
                <w:szCs w:val="28"/>
                <w:lang w:val="uk-UA"/>
              </w:rPr>
              <w:t>Про розподіл</w:t>
            </w:r>
            <w:r w:rsidR="004127DC">
              <w:rPr>
                <w:sz w:val="28"/>
                <w:szCs w:val="28"/>
                <w:lang w:val="uk-UA"/>
              </w:rPr>
              <w:t xml:space="preserve"> </w:t>
            </w:r>
            <w:bookmarkStart w:id="1" w:name="_Hlk534712590"/>
            <w:r w:rsidR="00661A88">
              <w:rPr>
                <w:sz w:val="28"/>
                <w:szCs w:val="28"/>
                <w:lang w:val="uk-UA"/>
              </w:rPr>
              <w:t>виробів медичного призначення</w:t>
            </w:r>
            <w:r w:rsidRPr="007C3B95">
              <w:rPr>
                <w:sz w:val="28"/>
                <w:szCs w:val="28"/>
                <w:lang w:val="uk-UA"/>
              </w:rPr>
              <w:t xml:space="preserve"> для визначення рівня вірусного</w:t>
            </w:r>
            <w:r w:rsidRPr="007C3B95">
              <w:rPr>
                <w:sz w:val="28"/>
                <w:szCs w:val="28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 xml:space="preserve">навантаження </w:t>
            </w:r>
            <w:r w:rsidR="004127DC">
              <w:rPr>
                <w:sz w:val="28"/>
                <w:szCs w:val="28"/>
                <w:lang w:val="uk-UA"/>
              </w:rPr>
              <w:t xml:space="preserve">                </w:t>
            </w:r>
            <w:r w:rsidRPr="007C3B95">
              <w:rPr>
                <w:sz w:val="28"/>
                <w:szCs w:val="28"/>
                <w:lang w:val="uk-UA"/>
              </w:rPr>
              <w:t>ВІЛ</w:t>
            </w:r>
            <w:r w:rsidR="004127DC">
              <w:rPr>
                <w:sz w:val="28"/>
                <w:szCs w:val="28"/>
                <w:lang w:val="uk-UA"/>
              </w:rPr>
              <w:t>-</w:t>
            </w:r>
            <w:r w:rsidRPr="007C3B95">
              <w:rPr>
                <w:sz w:val="28"/>
                <w:szCs w:val="28"/>
                <w:lang w:val="uk-UA"/>
              </w:rPr>
              <w:t>1, сумісних з</w:t>
            </w:r>
            <w:r w:rsidRPr="007C3B95">
              <w:rPr>
                <w:sz w:val="28"/>
                <w:szCs w:val="28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 xml:space="preserve">приладом </w:t>
            </w:r>
            <w:r w:rsidRPr="007C3B95">
              <w:rPr>
                <w:sz w:val="28"/>
                <w:szCs w:val="28"/>
                <w:lang w:val="en-US"/>
              </w:rPr>
              <w:t>Abbott</w:t>
            </w:r>
            <w:r w:rsidRPr="007C3B95">
              <w:rPr>
                <w:sz w:val="28"/>
                <w:szCs w:val="28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m</w:t>
            </w:r>
            <w:r w:rsidRPr="007C3B95">
              <w:rPr>
                <w:sz w:val="28"/>
                <w:szCs w:val="28"/>
                <w:lang w:val="uk-UA"/>
              </w:rPr>
              <w:t>2000</w:t>
            </w:r>
            <w:proofErr w:type="spellStart"/>
            <w:r w:rsidRPr="007C3B95">
              <w:rPr>
                <w:sz w:val="28"/>
                <w:szCs w:val="28"/>
                <w:lang w:val="en-US"/>
              </w:rPr>
              <w:t>sp</w:t>
            </w:r>
            <w:proofErr w:type="spellEnd"/>
            <w:r w:rsidRPr="007C3B95">
              <w:rPr>
                <w:sz w:val="28"/>
                <w:szCs w:val="28"/>
              </w:rPr>
              <w:t xml:space="preserve"> та </w:t>
            </w:r>
            <w:proofErr w:type="spellStart"/>
            <w:r w:rsidRPr="007C3B95">
              <w:rPr>
                <w:sz w:val="28"/>
                <w:szCs w:val="28"/>
                <w:lang w:val="uk-UA"/>
              </w:rPr>
              <w:t>ампліфікатором</w:t>
            </w:r>
            <w:proofErr w:type="spellEnd"/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Abbott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Real</w:t>
            </w:r>
            <w:r w:rsidRPr="007C3B95">
              <w:rPr>
                <w:sz w:val="28"/>
                <w:szCs w:val="28"/>
                <w:lang w:val="uk-UA"/>
              </w:rPr>
              <w:t>-</w:t>
            </w:r>
            <w:r w:rsidRPr="007C3B95">
              <w:rPr>
                <w:sz w:val="28"/>
                <w:szCs w:val="28"/>
                <w:lang w:val="en-US"/>
              </w:rPr>
              <w:t>time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Pr="007C3B95">
              <w:rPr>
                <w:sz w:val="28"/>
                <w:szCs w:val="28"/>
                <w:lang w:val="en-US"/>
              </w:rPr>
              <w:t>m</w:t>
            </w:r>
            <w:r w:rsidRPr="007C3B95">
              <w:rPr>
                <w:sz w:val="28"/>
                <w:szCs w:val="28"/>
                <w:lang w:val="uk-UA"/>
              </w:rPr>
              <w:t>2000</w:t>
            </w:r>
            <w:proofErr w:type="spellStart"/>
            <w:r w:rsidRPr="007C3B95">
              <w:rPr>
                <w:sz w:val="28"/>
                <w:szCs w:val="28"/>
                <w:lang w:val="en-US"/>
              </w:rPr>
              <w:t>rt</w:t>
            </w:r>
            <w:proofErr w:type="spellEnd"/>
            <w:r w:rsidR="00E95A48">
              <w:rPr>
                <w:sz w:val="28"/>
                <w:szCs w:val="28"/>
                <w:lang w:val="uk-UA"/>
              </w:rPr>
              <w:t xml:space="preserve"> </w:t>
            </w:r>
            <w:r w:rsidR="00E95A48" w:rsidRPr="003E693F">
              <w:rPr>
                <w:sz w:val="28"/>
                <w:szCs w:val="28"/>
                <w:lang w:val="uk-UA"/>
              </w:rPr>
              <w:t xml:space="preserve">та витратних матеріалів для </w:t>
            </w:r>
            <w:r w:rsidR="00CD7751">
              <w:rPr>
                <w:bCs/>
                <w:sz w:val="28"/>
                <w:szCs w:val="28"/>
                <w:lang w:val="uk-UA"/>
              </w:rPr>
              <w:t xml:space="preserve">проточного </w:t>
            </w:r>
            <w:proofErr w:type="spellStart"/>
            <w:r w:rsidR="00CD7751">
              <w:rPr>
                <w:bCs/>
                <w:sz w:val="28"/>
                <w:szCs w:val="28"/>
                <w:lang w:val="uk-UA"/>
              </w:rPr>
              <w:t>цитофлюориметру</w:t>
            </w:r>
            <w:proofErr w:type="spellEnd"/>
            <w:r w:rsidR="00E95A48" w:rsidRPr="003E693F">
              <w:rPr>
                <w:bCs/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E95A48" w:rsidRPr="003E693F">
              <w:rPr>
                <w:sz w:val="28"/>
                <w:szCs w:val="28"/>
                <w:lang w:val="uk-UA"/>
              </w:rPr>
              <w:t>Beckman</w:t>
            </w:r>
            <w:proofErr w:type="spellEnd"/>
            <w:r w:rsidR="00E95A48" w:rsidRPr="003E69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E95A48" w:rsidRPr="003E693F">
              <w:rPr>
                <w:sz w:val="28"/>
                <w:szCs w:val="28"/>
                <w:lang w:val="uk-UA"/>
              </w:rPr>
              <w:t>Coulter</w:t>
            </w:r>
            <w:proofErr w:type="spellEnd"/>
            <w:r w:rsidR="00E95A48" w:rsidRPr="003E693F">
              <w:rPr>
                <w:bCs/>
                <w:sz w:val="28"/>
                <w:szCs w:val="28"/>
                <w:lang w:val="uk-UA"/>
              </w:rPr>
              <w:t>»</w:t>
            </w:r>
            <w:bookmarkEnd w:id="1"/>
            <w:r w:rsidRPr="007C3B95">
              <w:rPr>
                <w:sz w:val="28"/>
                <w:szCs w:val="28"/>
                <w:lang w:val="uk-UA"/>
              </w:rPr>
              <w:t>, отриманих у якості благодійної допомоги</w:t>
            </w:r>
            <w:r w:rsidRPr="007C3B95">
              <w:rPr>
                <w:sz w:val="28"/>
                <w:szCs w:val="28"/>
              </w:rPr>
              <w:t xml:space="preserve"> </w:t>
            </w:r>
            <w:r w:rsidRPr="007C3B95">
              <w:rPr>
                <w:sz w:val="28"/>
                <w:szCs w:val="28"/>
                <w:lang w:val="uk-UA"/>
              </w:rPr>
              <w:t xml:space="preserve">в рамках програми </w:t>
            </w:r>
            <w:r w:rsidRPr="007C3B95"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3466" w:type="dxa"/>
          </w:tcPr>
          <w:p w:rsidR="007C3B95" w:rsidRPr="007C3B95" w:rsidRDefault="007C3B95" w:rsidP="007C3B95">
            <w:pPr>
              <w:rPr>
                <w:sz w:val="28"/>
                <w:szCs w:val="28"/>
              </w:rPr>
            </w:pPr>
          </w:p>
        </w:tc>
      </w:tr>
    </w:tbl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для визначення рівня вірусного навантаження ВІЛ-1, сумісних з приладом 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«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рамках програми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договору від 06 квітня 2017 року № 199-Р </w:t>
      </w:r>
      <w:r w:rsidRPr="007C3B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CD7751" w:rsidRDefault="007C3B95" w:rsidP="007C3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РОЗПОДІЛИТИ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вироб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медичного призначення для визначення рівня вірусного навантаження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ВІЛ-1, сумісн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приладом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 та витратн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матеріал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проточного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CD77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додатком.</w:t>
      </w:r>
    </w:p>
    <w:p w:rsidR="00E95A48" w:rsidRPr="007C3B95" w:rsidRDefault="00E95A48" w:rsidP="007C3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03130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 В.о. г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оловно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го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A48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E95A48" w:rsidRPr="007C3B95" w:rsidRDefault="00E95A48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95A48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Отримання та передачу виробів медичного призначення для визначення рівня вірусного навантаження   ВІЛ-1, сумісних з приладом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згідно з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додатком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D24FCF" w:rsidRDefault="00D24FC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015D0" w:rsidRDefault="000015D0" w:rsidP="00D24FCF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015D0" w:rsidRDefault="000015D0" w:rsidP="00D24FCF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24FCF" w:rsidRDefault="00D24FCF" w:rsidP="00D24FCF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2</w:t>
      </w:r>
    </w:p>
    <w:p w:rsidR="00CD7751" w:rsidRDefault="00CD7751" w:rsidP="00D24FCF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24FCF" w:rsidRDefault="00E95A48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2.2. </w:t>
      </w:r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виробів медичного призначення для визначення рівня вірусного навантаження ВІЛ-1, сумісних з приладом 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Abbott</w:t>
      </w:r>
      <w:proofErr w:type="spellEnd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m2000sp та 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ампліфікатором</w:t>
      </w:r>
      <w:proofErr w:type="spellEnd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Abbott</w:t>
      </w:r>
      <w:proofErr w:type="spellEnd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Real-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time</w:t>
      </w:r>
      <w:proofErr w:type="spellEnd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цитофлюориметру</w:t>
      </w:r>
      <w:proofErr w:type="spellEnd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«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Beckman</w:t>
      </w:r>
      <w:proofErr w:type="spellEnd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Coulter</w:t>
      </w:r>
      <w:proofErr w:type="spellEnd"/>
      <w:r w:rsidR="00D24F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24FCF" w:rsidRDefault="00D24FC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для визначення рівня вірусного навантаження                 ВІЛ-1, сумісних з приладом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D24FCF" w:rsidRPr="007C3B95" w:rsidRDefault="00D24FC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одання до ДУ «Центр громадського здоров’я  Міністерства охорони здоров’я України»:</w:t>
      </w:r>
    </w:p>
    <w:p w:rsidR="00D24FCF" w:rsidRPr="007C3B95" w:rsidRDefault="00D24FCF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ind w:firstLine="708"/>
        <w:jc w:val="both"/>
        <w:rPr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.1. Інформації про проведення досліджень згідно з додатком 9 до Комплексного плану розширення доступу населення до профілактики 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7C3B95">
        <w:rPr>
          <w:sz w:val="28"/>
          <w:szCs w:val="28"/>
          <w:lang w:val="uk-UA" w:eastAsia="ru-RU"/>
        </w:rPr>
        <w:t>.</w:t>
      </w:r>
    </w:p>
    <w:p w:rsidR="007C3B95" w:rsidRDefault="007C3B95" w:rsidP="007C3B95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D24FCF" w:rsidRPr="007C3B95" w:rsidRDefault="00D24FCF" w:rsidP="007C3B95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.2. Інформації про отримання, використання та запас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для визначення рівня вірусного навантаження ВІЛ-1, сумісних з приладом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C3B95" w:rsidRDefault="007C3B95" w:rsidP="007C3B9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D24FCF" w:rsidRPr="007C3B95" w:rsidRDefault="00D24FCF" w:rsidP="007C3B9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015D0" w:rsidRDefault="0003130F" w:rsidP="00001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2.4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.3. Інформації про кількість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для визначення рівня вірусного навантаження  ВІЛ-1, сумісних з приладом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m2000sp та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ампліфікатором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Abbott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Real-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time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7C3B95" w:rsidRDefault="000015D0" w:rsidP="00001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0015D0" w:rsidRPr="007C3B95" w:rsidRDefault="000015D0" w:rsidP="00001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D24FCF" w:rsidP="00D24FCF">
      <w:pPr>
        <w:tabs>
          <w:tab w:val="num" w:pos="0"/>
          <w:tab w:val="left" w:pos="709"/>
        </w:tabs>
        <w:spacing w:after="0" w:line="28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0015D0" w:rsidRDefault="000015D0" w:rsidP="00D24FCF">
      <w:pPr>
        <w:tabs>
          <w:tab w:val="num" w:pos="0"/>
          <w:tab w:val="left" w:pos="709"/>
        </w:tabs>
        <w:spacing w:after="0" w:line="28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D24FCF" w:rsidP="00D24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Головному лікарю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ОКЗ «Криворізький центр профілактики та боротьби зі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(</w:t>
      </w:r>
      <w:proofErr w:type="spellStart"/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Кругленко</w:t>
      </w:r>
      <w:proofErr w:type="spellEnd"/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)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згідно з розподілом для подальшого використання витратні матеріали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D24FCF" w:rsidRPr="003E693F" w:rsidRDefault="00D24FCF" w:rsidP="00D24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4FCF" w:rsidRDefault="00D24FCF" w:rsidP="00D24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24FCF" w:rsidRPr="003E693F" w:rsidRDefault="00D24FCF" w:rsidP="00D24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4FCF" w:rsidRDefault="00D24FCF" w:rsidP="00D24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 Подання до КЗ «Дніпропетровський обласний центр з профілактики та боротьби зі СНІДом»:</w:t>
      </w:r>
    </w:p>
    <w:p w:rsidR="00D24FCF" w:rsidRPr="003E693F" w:rsidRDefault="00D24FCF" w:rsidP="00D24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D24FCF" w:rsidRDefault="00D24FCF" w:rsidP="00D24FC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D24FCF" w:rsidRPr="003E693F" w:rsidRDefault="00D24FCF" w:rsidP="00D24FC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15D0" w:rsidRDefault="00D24FCF" w:rsidP="00001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3.2.2. Інформації про кількість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D24FCF" w:rsidRPr="003E693F" w:rsidRDefault="000015D0" w:rsidP="000015D0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24FC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24FCF" w:rsidRDefault="00D24FCF" w:rsidP="007C3B95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D24FCF" w:rsidP="00D24FCF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015D0" w:rsidRPr="007C3B95" w:rsidRDefault="000015D0" w:rsidP="00D24FCF">
      <w:pPr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D24FCF" w:rsidP="00D24FCF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24FCF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7C3B95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015D0" w:rsidRPr="007C3B95" w:rsidRDefault="000015D0" w:rsidP="00D24FCF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D24FCF" w:rsidRDefault="00D24FCF" w:rsidP="00D24FC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="000015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C3B95" w:rsidRPr="007C3B95" w:rsidRDefault="007C3B95" w:rsidP="00D24FC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7C3B95" w:rsidRPr="007C3B95" w:rsidRDefault="007C3B95" w:rsidP="007C3B95">
      <w:pPr>
        <w:numPr>
          <w:ilvl w:val="0"/>
          <w:numId w:val="4"/>
        </w:numPr>
        <w:tabs>
          <w:tab w:val="num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 від 06 квітня 2017 року № 199-Р;</w:t>
      </w:r>
    </w:p>
    <w:p w:rsidR="007C3B95" w:rsidRPr="007C3B95" w:rsidRDefault="007C3B95" w:rsidP="007C3B9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грудня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949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C3B95" w:rsidRDefault="007C3B95" w:rsidP="007C3B9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r w:rsidRPr="007C3B9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E85E7C">
        <w:rPr>
          <w:rFonts w:ascii="Times New Roman" w:eastAsia="Times New Roman" w:hAnsi="Times New Roman" w:cs="Times New Roman"/>
          <w:sz w:val="28"/>
          <w:szCs w:val="28"/>
          <w:lang w:val="uk-UA"/>
        </w:rPr>
        <w:t>14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A0311">
        <w:rPr>
          <w:rFonts w:ascii="Times New Roman" w:eastAsia="Times New Roman" w:hAnsi="Times New Roman" w:cs="Times New Roman"/>
          <w:sz w:val="28"/>
          <w:szCs w:val="28"/>
          <w:lang w:val="uk-UA"/>
        </w:rPr>
        <w:t>січня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5E7C">
        <w:rPr>
          <w:rFonts w:ascii="Times New Roman" w:eastAsia="Times New Roman" w:hAnsi="Times New Roman" w:cs="Times New Roman"/>
          <w:sz w:val="28"/>
          <w:szCs w:val="28"/>
          <w:lang w:val="uk-UA"/>
        </w:rPr>
        <w:t>року №</w:t>
      </w:r>
      <w:r w:rsidR="00E85E7C" w:rsidRPr="00E85E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43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/>
        </w:rPr>
        <w:t>9;</w:t>
      </w:r>
    </w:p>
    <w:p w:rsidR="00D24FCF" w:rsidRPr="007C3B95" w:rsidRDefault="00D24FCF" w:rsidP="007C3B9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ОКЗ «Криворізький центр профілактики та боротьби зі СНІДом» від 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3E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22.</w:t>
      </w:r>
    </w:p>
    <w:p w:rsidR="007C3B95" w:rsidRDefault="007C3B95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15D0" w:rsidRPr="007C3B95" w:rsidRDefault="000015D0" w:rsidP="007C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015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7C3B95" w:rsidRDefault="007C3B95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0015D0" w:rsidRPr="007C3B95" w:rsidRDefault="000015D0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7515" w:rsidRPr="00A37515" w:rsidRDefault="002B0984" w:rsidP="00A3751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2" w:name="_Hlk534715658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озподіл виробів медичного призначення для визначення рівня вірусного навантаження  ВІЛ-1, сумісних з приладом 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Abbott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m2000sp та 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ампліфікатором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Abbott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Real-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time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m2000rt та витратних матеріалів для проточного 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цитофлюориметру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«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Beckman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Coulter</w:t>
      </w:r>
      <w:proofErr w:type="spellEnd"/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», отриманих у якості благодійної допомоги в рамках програми PEPFAR</w:t>
      </w:r>
    </w:p>
    <w:tbl>
      <w:tblPr>
        <w:tblpPr w:leftFromText="180" w:rightFromText="180" w:vertAnchor="text" w:horzAnchor="margin" w:tblpXSpec="center" w:tblpY="148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76"/>
        <w:gridCol w:w="1003"/>
        <w:gridCol w:w="1674"/>
        <w:gridCol w:w="1620"/>
        <w:gridCol w:w="602"/>
      </w:tblGrid>
      <w:tr w:rsidR="002B0984" w:rsidRPr="002B0984" w:rsidTr="002B0984">
        <w:trPr>
          <w:cantSplit/>
          <w:trHeight w:val="15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2B0984" w:rsidRDefault="002B0984" w:rsidP="002B0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3" w:name="OLE_LINK64"/>
            <w:bookmarkEnd w:id="2"/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984" w:rsidRPr="002B0984" w:rsidRDefault="002B0984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  <w:p w:rsidR="002B0984" w:rsidRPr="002B0984" w:rsidRDefault="002B0984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B09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2B0984" w:rsidRDefault="002B0984" w:rsidP="002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2B0984" w:rsidRDefault="002B0984" w:rsidP="002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2B0984" w:rsidRDefault="002B0984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ОКЗ «Криворізький центр профілактики та боротьби зі СНІДом»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B0984" w:rsidRPr="002B0984" w:rsidRDefault="002B0984" w:rsidP="002B09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A37515" w:rsidRPr="002B0984" w:rsidTr="00A37515">
        <w:trPr>
          <w:cantSplit/>
          <w:trHeight w:val="354"/>
        </w:trPr>
        <w:tc>
          <w:tcPr>
            <w:tcW w:w="5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C3B95" w:rsidRDefault="00A37515" w:rsidP="00A375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4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C3B95" w:rsidRDefault="00A37515" w:rsidP="00A375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10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грудня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949</w:t>
            </w:r>
          </w:p>
        </w:tc>
      </w:tr>
      <w:tr w:rsidR="00A37515" w:rsidRPr="002B0984" w:rsidTr="00A37515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Набір реагентів для підготовки зразків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™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Sample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Preparation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System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Кат.№04</w:t>
            </w:r>
            <w:r w:rsidR="00773E75"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="00773E75"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7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0-24 </w:t>
            </w:r>
            <w:r w:rsidR="00773E75"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п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o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96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тестів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Promega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Corp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773E75"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11680621, т.п. до 31.07.2019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</w:t>
            </w:r>
          </w:p>
        </w:tc>
      </w:tr>
      <w:tr w:rsidR="00A37515" w:rsidRPr="002B0984" w:rsidTr="00773E75">
        <w:trPr>
          <w:trHeight w:val="4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Набір контролів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Real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Time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TM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HIV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-1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Control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Kit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</w:t>
            </w:r>
            <w:r w:rsid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кат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.№2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G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31-80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Виробник:А</w:t>
            </w:r>
            <w:proofErr w:type="spellStart"/>
            <w:r w:rsid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/>
              </w:rPr>
              <w:t>bbot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483766, т.п. до 03.07.2019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</w:tr>
      <w:tr w:rsidR="00A37515" w:rsidRPr="002B0984" w:rsidTr="00A37515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Набір реагентів для ампліфікації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Real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Time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TM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HIV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-1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Quantative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Amplification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Reagent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Kit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Кат.№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2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G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31-010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no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96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тестів</w:t>
            </w:r>
            <w:r w:rsidR="000B4A57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Плазма.СКК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)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0B4A57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483864, т.п. до 08.07.2019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</w:t>
            </w:r>
          </w:p>
        </w:tc>
      </w:tr>
      <w:tr w:rsidR="00A37515" w:rsidRPr="002B0984" w:rsidTr="000B4A57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C34EA9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Оптичний реакційний планшет на 96 лунок кат.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№4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J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7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1-70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DD2B94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="00C34EA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серія </w:t>
            </w:r>
            <w:r w:rsidR="00C34EA9" w:rsidRPr="00C34EA9">
              <w:rPr>
                <w:rStyle w:val="11"/>
                <w:lang w:val="uk-UA" w:bidi="en-US"/>
              </w:rPr>
              <w:t xml:space="preserve"> </w:t>
            </w:r>
            <w:r w:rsidR="00C34EA9" w:rsidRPr="00C34EA9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SG</w:t>
            </w:r>
            <w:r w:rsidR="00C34EA9" w:rsidRPr="00C34EA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49517</w:t>
            </w:r>
            <w:r w:rsidR="00C34EA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5А, т.п. необмежений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</w:tr>
      <w:tr w:rsidR="00A37515" w:rsidRPr="002B0984" w:rsidTr="00C34EA9">
        <w:trPr>
          <w:trHeight w:val="4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C34EA9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Наконечники для піпеток на 1000 мкл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(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Ka</w:t>
            </w:r>
            <w:r w:rsidR="00C34EA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т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.№4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J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71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10)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="00C34EA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Н1769941, 28.03.2023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</w:tr>
      <w:tr w:rsidR="00A37515" w:rsidRPr="002B0984" w:rsidTr="00A37515">
        <w:trPr>
          <w:trHeight w:val="4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Реакційна пробірка на 5 мл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04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J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71-20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363874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серія  </w:t>
            </w:r>
            <w:r w:rsidR="00363874" w:rsidRPr="00363874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80U0611</w:t>
            </w:r>
            <w:r w:rsidR="00363874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т.п. необмежений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</w:tr>
      <w:tr w:rsidR="00A37515" w:rsidRPr="002B0984" w:rsidTr="00363874">
        <w:trPr>
          <w:trHeight w:val="3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Ємність для реагентів на 200 мл кат.№04</w:t>
            </w:r>
            <w:r w:rsidR="00363874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="00363874" w:rsidRPr="00363874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71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-60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363874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серія 11010944, </w:t>
            </w:r>
            <w:r w:rsidR="001D61C1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т.п. необмежений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</w:tr>
      <w:tr w:rsidR="00A37515" w:rsidRPr="002B0984" w:rsidTr="00363874">
        <w:trPr>
          <w:trHeight w:val="4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Планшет на 96 глибоких лунок </w:t>
            </w:r>
            <w:r w:rsidR="00326D92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к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</w:t>
            </w:r>
            <w:r w:rsidR="00326D92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т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.№4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J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71-30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326D92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5073307, т.п. необмежений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</w:tr>
      <w:tr w:rsidR="00A37515" w:rsidRPr="002B0984" w:rsidTr="00A37515">
        <w:trPr>
          <w:trHeight w:val="6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Мікропробірка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1,5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мл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,</w:t>
            </w:r>
            <w:r w:rsidR="00DD0939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ПП, конічне дно та кришка 1000шт/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="00DD0939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. кат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DD093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№3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N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1601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DD0939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7083811, т.п. необмежений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2B0984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</w:tr>
      <w:tr w:rsidR="00A37515" w:rsidRPr="00A37515" w:rsidTr="00DD0939">
        <w:trPr>
          <w:trHeight w:val="5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ASPS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пакети для біологічно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небезбечних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відходів 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кат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.№04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J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7145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по 50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Abbott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Molecular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254078А, т.п. необмежений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</w:tr>
      <w:tr w:rsidR="00A37515" w:rsidRPr="00A37515" w:rsidTr="0057683E">
        <w:trPr>
          <w:trHeight w:val="4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57683E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Пробірки 4,5мл,75х12мл, ПП, 500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Виробник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Erez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Labmed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(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Pty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)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Ltd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Zhejiand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Gongdong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-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China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21052018, т.п. до 20.05.2021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</w:t>
            </w:r>
          </w:p>
        </w:tc>
      </w:tr>
      <w:tr w:rsidR="00A37515" w:rsidRPr="00A37515" w:rsidTr="0057683E">
        <w:trPr>
          <w:trHeight w:val="4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57683E" w:rsidRDefault="00A37515" w:rsidP="00A37515">
            <w:pPr>
              <w:pStyle w:val="13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Клітини 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Immuno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-</w:t>
            </w:r>
            <w:proofErr w:type="spellStart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Trol</w:t>
            </w:r>
            <w:proofErr w:type="spellEnd"/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>(2хЗмл) низький,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60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</w:rPr>
              <w:t xml:space="preserve">тестів Кат.№6607098 Виробник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773E75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серія 7609219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  <w:lang w:val="en-US" w:bidi="en-US"/>
              </w:rPr>
              <w:t>F</w:t>
            </w:r>
            <w:r w:rsidR="0057683E">
              <w:rPr>
                <w:rStyle w:val="55pt0pt"/>
                <w:rFonts w:ascii="Times New Roman" w:hAnsi="Times New Roman" w:cs="Times New Roman"/>
                <w:sz w:val="20"/>
                <w:szCs w:val="20"/>
                <w:lang w:bidi="en-US"/>
              </w:rPr>
              <w:t>, т.п. до 02.05.2019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упак</w:t>
            </w:r>
            <w:proofErr w:type="spellEnd"/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73E7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73E75" w:rsidRDefault="00A37515" w:rsidP="00A37515">
            <w:pPr>
              <w:widowControl w:val="0"/>
              <w:spacing w:after="0" w:line="240" w:lineRule="auto"/>
              <w:ind w:right="60"/>
              <w:jc w:val="center"/>
              <w:rPr>
                <w:rFonts w:ascii="Times New Roman" w:eastAsia="Arial" w:hAnsi="Times New Roman" w:cs="Times New Roman"/>
                <w:spacing w:val="1"/>
                <w:sz w:val="20"/>
                <w:szCs w:val="20"/>
                <w:lang w:val="uk-UA"/>
              </w:rPr>
            </w:pPr>
            <w:r w:rsidRPr="00773E75">
              <w:rPr>
                <w:rFonts w:ascii="Times New Roman" w:eastAsia="Arial" w:hAnsi="Times New Roman" w:cs="Times New Roman"/>
                <w:spacing w:val="1"/>
                <w:sz w:val="20"/>
                <w:szCs w:val="20"/>
                <w:lang w:val="uk-UA"/>
              </w:rPr>
              <w:t>2</w:t>
            </w:r>
          </w:p>
        </w:tc>
      </w:tr>
      <w:bookmarkEnd w:id="3"/>
    </w:tbl>
    <w:p w:rsidR="000015D0" w:rsidRDefault="000015D0" w:rsidP="000015D0">
      <w:pPr>
        <w:spacing w:after="120" w:line="240" w:lineRule="exac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015D0" w:rsidRPr="000015D0" w:rsidRDefault="000015D0" w:rsidP="000015D0">
      <w:pPr>
        <w:spacing w:after="120" w:line="240" w:lineRule="exac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директора – начальник</w:t>
      </w:r>
    </w:p>
    <w:p w:rsidR="000015D0" w:rsidRPr="000015D0" w:rsidRDefault="000015D0" w:rsidP="000015D0">
      <w:pPr>
        <w:spacing w:after="120" w:line="240" w:lineRule="exac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управління лікувально-профілактичної</w:t>
      </w:r>
    </w:p>
    <w:p w:rsidR="000015D0" w:rsidRPr="000015D0" w:rsidRDefault="000015D0" w:rsidP="000015D0">
      <w:pPr>
        <w:spacing w:after="12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допомоги населенню</w:t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015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</w:t>
      </w:r>
      <w:proofErr w:type="spellStart"/>
      <w:r w:rsidRPr="000015D0">
        <w:rPr>
          <w:rFonts w:ascii="Times New Roman" w:eastAsia="Times New Roman" w:hAnsi="Times New Roman" w:cs="Times New Roman"/>
          <w:sz w:val="24"/>
          <w:szCs w:val="24"/>
          <w:lang w:eastAsia="ru-RU"/>
        </w:rPr>
        <w:t>О.П.Григорук</w:t>
      </w:r>
      <w:proofErr w:type="spellEnd"/>
    </w:p>
    <w:p w:rsidR="000015D0" w:rsidRDefault="000015D0" w:rsidP="000015D0">
      <w:pPr>
        <w:pStyle w:val="3"/>
        <w:jc w:val="left"/>
        <w:rPr>
          <w:b/>
        </w:rPr>
      </w:pPr>
    </w:p>
    <w:sectPr w:rsidR="000015D0" w:rsidSect="000015D0">
      <w:headerReference w:type="default" r:id="rId9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53E" w:rsidRDefault="00A0253E">
      <w:pPr>
        <w:spacing w:after="0" w:line="240" w:lineRule="auto"/>
      </w:pPr>
      <w:r>
        <w:separator/>
      </w:r>
    </w:p>
  </w:endnote>
  <w:endnote w:type="continuationSeparator" w:id="0">
    <w:p w:rsidR="00A0253E" w:rsidRDefault="00A02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53E" w:rsidRDefault="00A0253E">
      <w:pPr>
        <w:spacing w:after="0" w:line="240" w:lineRule="auto"/>
      </w:pPr>
      <w:r>
        <w:separator/>
      </w:r>
    </w:p>
  </w:footnote>
  <w:footnote w:type="continuationSeparator" w:id="0">
    <w:p w:rsidR="00A0253E" w:rsidRDefault="00A02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95" w:rsidRDefault="007C3B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5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95"/>
    <w:rsid w:val="000015D0"/>
    <w:rsid w:val="0003130F"/>
    <w:rsid w:val="00055360"/>
    <w:rsid w:val="00091AF2"/>
    <w:rsid w:val="000B4A57"/>
    <w:rsid w:val="000E723D"/>
    <w:rsid w:val="000E7D09"/>
    <w:rsid w:val="00165A9B"/>
    <w:rsid w:val="001A0311"/>
    <w:rsid w:val="001A6FA0"/>
    <w:rsid w:val="001B1A47"/>
    <w:rsid w:val="001D61C1"/>
    <w:rsid w:val="00210A90"/>
    <w:rsid w:val="002B0984"/>
    <w:rsid w:val="003107AF"/>
    <w:rsid w:val="00326D92"/>
    <w:rsid w:val="00363874"/>
    <w:rsid w:val="004127DC"/>
    <w:rsid w:val="00491F65"/>
    <w:rsid w:val="005125A8"/>
    <w:rsid w:val="0051643B"/>
    <w:rsid w:val="0057683E"/>
    <w:rsid w:val="0064712F"/>
    <w:rsid w:val="00661A88"/>
    <w:rsid w:val="00736DD8"/>
    <w:rsid w:val="00772688"/>
    <w:rsid w:val="00773E75"/>
    <w:rsid w:val="007A2FD2"/>
    <w:rsid w:val="007C3B95"/>
    <w:rsid w:val="007D12EC"/>
    <w:rsid w:val="00800B07"/>
    <w:rsid w:val="00824ECC"/>
    <w:rsid w:val="00854F36"/>
    <w:rsid w:val="009319C9"/>
    <w:rsid w:val="00977B2D"/>
    <w:rsid w:val="009A17B3"/>
    <w:rsid w:val="009A1916"/>
    <w:rsid w:val="00A0253E"/>
    <w:rsid w:val="00A37515"/>
    <w:rsid w:val="00AB5A9D"/>
    <w:rsid w:val="00B86B6D"/>
    <w:rsid w:val="00C317B5"/>
    <w:rsid w:val="00C34EA9"/>
    <w:rsid w:val="00C7621C"/>
    <w:rsid w:val="00CD7751"/>
    <w:rsid w:val="00D15B99"/>
    <w:rsid w:val="00D24FCF"/>
    <w:rsid w:val="00D32A21"/>
    <w:rsid w:val="00D53DC2"/>
    <w:rsid w:val="00DD0939"/>
    <w:rsid w:val="00DD2B94"/>
    <w:rsid w:val="00E30C71"/>
    <w:rsid w:val="00E85E7C"/>
    <w:rsid w:val="00E95A48"/>
    <w:rsid w:val="00F6495C"/>
    <w:rsid w:val="00FB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5364</Words>
  <Characters>3058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2019-01-21T10:00:00Z</cp:lastPrinted>
  <dcterms:created xsi:type="dcterms:W3CDTF">2018-01-23T07:27:00Z</dcterms:created>
  <dcterms:modified xsi:type="dcterms:W3CDTF">2019-01-22T15:00:00Z</dcterms:modified>
</cp:coreProperties>
</file>